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D4B" w:rsidRPr="006F308B" w:rsidRDefault="00A10D4B" w:rsidP="00A10D4B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6F308B">
        <w:rPr>
          <w:rFonts w:ascii="Arial" w:hAnsi="Arial" w:cs="Arial"/>
          <w:b/>
          <w:bCs/>
          <w:sz w:val="20"/>
          <w:szCs w:val="20"/>
        </w:rPr>
        <w:t>DODATEK K PONUDBI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3107"/>
        <w:gridCol w:w="3164"/>
      </w:tblGrid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7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308B">
              <w:rPr>
                <w:rFonts w:ascii="Arial" w:hAnsi="Arial" w:cs="Arial"/>
                <w:sz w:val="20"/>
                <w:szCs w:val="20"/>
              </w:rPr>
              <w:t>Podčlen</w:t>
            </w:r>
            <w:proofErr w:type="spellEnd"/>
          </w:p>
        </w:tc>
        <w:tc>
          <w:tcPr>
            <w:tcW w:w="3164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Ime in naslov naročnika</w:t>
            </w:r>
          </w:p>
        </w:tc>
        <w:tc>
          <w:tcPr>
            <w:tcW w:w="3107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1.1.2.2&amp;1.3</w:t>
            </w:r>
          </w:p>
        </w:tc>
        <w:tc>
          <w:tcPr>
            <w:tcW w:w="3164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Republika Slovenija, Ministrstvo za infrastrukturo, Direkcija RS za infrastrukturo, Hajdrihova ulica 2a, Ljubljana</w:t>
            </w: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Ime in naslov izvajalca</w:t>
            </w:r>
          </w:p>
        </w:tc>
        <w:tc>
          <w:tcPr>
            <w:tcW w:w="3107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1.1.2.3&amp;1.3</w:t>
            </w:r>
          </w:p>
        </w:tc>
        <w:tc>
          <w:tcPr>
            <w:tcW w:w="3164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Ime in naslov inženirja</w:t>
            </w:r>
          </w:p>
        </w:tc>
        <w:tc>
          <w:tcPr>
            <w:tcW w:w="3107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1.1.2.4&amp;1.3</w:t>
            </w:r>
          </w:p>
        </w:tc>
        <w:tc>
          <w:tcPr>
            <w:tcW w:w="3164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trike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Rok za dokončanje del</w:t>
            </w:r>
          </w:p>
        </w:tc>
        <w:tc>
          <w:tcPr>
            <w:tcW w:w="3107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1.1.3.3</w:t>
            </w:r>
          </w:p>
        </w:tc>
        <w:tc>
          <w:tcPr>
            <w:tcW w:w="3164" w:type="dxa"/>
          </w:tcPr>
          <w:p w:rsidR="00A10D4B" w:rsidRPr="006F308B" w:rsidRDefault="00A10D4B" w:rsidP="001D2894">
            <w:pPr>
              <w:pStyle w:val="Odstavekseznama"/>
              <w:spacing w:line="260" w:lineRule="auto"/>
              <w:ind w:left="0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9 mesecev od uvedbe v delo</w:t>
            </w:r>
          </w:p>
          <w:p w:rsidR="00A10D4B" w:rsidRPr="006F308B" w:rsidRDefault="00A10D4B" w:rsidP="001D2894">
            <w:pPr>
              <w:pStyle w:val="Odstavekseznam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Elektronski prenosni sistemi</w:t>
            </w:r>
          </w:p>
        </w:tc>
        <w:tc>
          <w:tcPr>
            <w:tcW w:w="3107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164" w:type="dxa"/>
          </w:tcPr>
          <w:p w:rsidR="00A10D4B" w:rsidRPr="006F308B" w:rsidRDefault="00A10D4B" w:rsidP="001D289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hyperlink r:id="rId4" w:history="1">
              <w:r w:rsidRPr="006F308B">
                <w:rPr>
                  <w:rStyle w:val="Hiperpovezava"/>
                  <w:rFonts w:ascii="Arial" w:hAnsi="Arial" w:cs="Arial"/>
                  <w:sz w:val="20"/>
                  <w:szCs w:val="20"/>
                </w:rPr>
                <w:t>gp.drsi@gov.si</w:t>
              </w:r>
            </w:hyperlink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Veljavno pravo</w:t>
            </w:r>
          </w:p>
        </w:tc>
        <w:tc>
          <w:tcPr>
            <w:tcW w:w="3107" w:type="dxa"/>
          </w:tcPr>
          <w:p w:rsidR="00A10D4B" w:rsidRPr="006F308B" w:rsidRDefault="00A10D4B" w:rsidP="001D28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3164" w:type="dxa"/>
          </w:tcPr>
          <w:p w:rsidR="00A10D4B" w:rsidRPr="006F308B" w:rsidRDefault="00A10D4B" w:rsidP="001D2894">
            <w:pPr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Republika Slovenija</w:t>
            </w: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Prevladujoči in sporazumevalni jezik</w:t>
            </w:r>
          </w:p>
        </w:tc>
        <w:tc>
          <w:tcPr>
            <w:tcW w:w="3107" w:type="dxa"/>
          </w:tcPr>
          <w:p w:rsidR="00A10D4B" w:rsidRPr="006F308B" w:rsidRDefault="00A10D4B" w:rsidP="001D28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3164" w:type="dxa"/>
          </w:tcPr>
          <w:p w:rsidR="00A10D4B" w:rsidRPr="006F308B" w:rsidRDefault="00A10D4B" w:rsidP="001D2894">
            <w:pPr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Slovenski jezik</w:t>
            </w: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 xml:space="preserve">Znesek </w:t>
            </w:r>
            <w:r>
              <w:rPr>
                <w:rFonts w:ascii="Arial" w:hAnsi="Arial" w:cs="Arial"/>
                <w:sz w:val="20"/>
                <w:szCs w:val="20"/>
              </w:rPr>
              <w:t>finančnega zavarovanja</w:t>
            </w:r>
            <w:r w:rsidRPr="006F308B">
              <w:rPr>
                <w:rFonts w:ascii="Arial" w:hAnsi="Arial" w:cs="Arial"/>
                <w:sz w:val="20"/>
                <w:szCs w:val="20"/>
              </w:rPr>
              <w:t xml:space="preserve"> za dobro izvedbo ponudbenih del</w:t>
            </w:r>
          </w:p>
        </w:tc>
        <w:tc>
          <w:tcPr>
            <w:tcW w:w="3107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164" w:type="dxa"/>
            <w:shd w:val="clear" w:color="auto" w:fill="auto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5 % pogodbene vrednosti z DDV</w:t>
            </w: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 xml:space="preserve">Znesek </w:t>
            </w:r>
            <w:r>
              <w:rPr>
                <w:rFonts w:ascii="Arial" w:hAnsi="Arial" w:cs="Arial"/>
                <w:sz w:val="20"/>
                <w:szCs w:val="20"/>
              </w:rPr>
              <w:t>finančnega zavarovanja</w:t>
            </w:r>
            <w:r w:rsidRPr="006F308B">
              <w:rPr>
                <w:rFonts w:ascii="Arial" w:hAnsi="Arial" w:cs="Arial"/>
                <w:sz w:val="20"/>
                <w:szCs w:val="20"/>
              </w:rPr>
              <w:t xml:space="preserve"> za odpravo napak v garancijskem roku</w:t>
            </w:r>
          </w:p>
        </w:tc>
        <w:tc>
          <w:tcPr>
            <w:tcW w:w="3107" w:type="dxa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4.25</w:t>
            </w:r>
          </w:p>
        </w:tc>
        <w:tc>
          <w:tcPr>
            <w:tcW w:w="3164" w:type="dxa"/>
            <w:shd w:val="clear" w:color="auto" w:fill="auto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5 % vrednosti ugotovljene na podlagi končnega obračuna za prevzeta dela z DDV</w:t>
            </w: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  <w:vAlign w:val="center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Običajni delovni čas</w:t>
            </w:r>
          </w:p>
        </w:tc>
        <w:tc>
          <w:tcPr>
            <w:tcW w:w="3107" w:type="dxa"/>
            <w:vAlign w:val="center"/>
          </w:tcPr>
          <w:p w:rsidR="00A10D4B" w:rsidRPr="000E5C84" w:rsidRDefault="00A10D4B" w:rsidP="001D2894">
            <w:pPr>
              <w:tabs>
                <w:tab w:val="left" w:pos="3402"/>
                <w:tab w:val="left" w:pos="878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A10D4B" w:rsidRPr="000E5C84" w:rsidRDefault="00A10D4B" w:rsidP="001D2894">
            <w:pPr>
              <w:tabs>
                <w:tab w:val="left" w:pos="3402"/>
                <w:tab w:val="left" w:pos="878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24/7</w:t>
            </w:r>
            <w:bookmarkStart w:id="0" w:name="_GoBack"/>
            <w:bookmarkEnd w:id="0"/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  <w:vAlign w:val="center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F308B">
              <w:rPr>
                <w:rFonts w:ascii="Arial" w:hAnsi="Arial" w:cs="Arial"/>
                <w:bCs/>
                <w:sz w:val="20"/>
                <w:szCs w:val="20"/>
              </w:rPr>
              <w:t>Rok za reklamacijo napak</w:t>
            </w:r>
          </w:p>
        </w:tc>
        <w:tc>
          <w:tcPr>
            <w:tcW w:w="3107" w:type="dxa"/>
            <w:vAlign w:val="center"/>
          </w:tcPr>
          <w:p w:rsidR="00A10D4B" w:rsidRPr="000E5C84" w:rsidRDefault="00A10D4B" w:rsidP="001D2894">
            <w:pPr>
              <w:tabs>
                <w:tab w:val="left" w:pos="3402"/>
                <w:tab w:val="left" w:pos="878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5C84">
              <w:rPr>
                <w:rFonts w:ascii="Arial" w:hAnsi="Arial" w:cs="Arial"/>
                <w:sz w:val="20"/>
                <w:szCs w:val="20"/>
              </w:rPr>
              <w:t>11.1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A10D4B" w:rsidRPr="000E5C84" w:rsidRDefault="00A10D4B" w:rsidP="001D2894">
            <w:pPr>
              <w:tabs>
                <w:tab w:val="left" w:pos="3402"/>
                <w:tab w:val="left" w:pos="8789"/>
              </w:tabs>
              <w:rPr>
                <w:rFonts w:ascii="Arial" w:hAnsi="Arial" w:cs="Arial"/>
                <w:sz w:val="20"/>
                <w:szCs w:val="20"/>
              </w:rPr>
            </w:pPr>
            <w:r w:rsidRPr="000E5C84">
              <w:rPr>
                <w:rFonts w:ascii="Arial" w:hAnsi="Arial" w:cs="Arial"/>
                <w:sz w:val="20"/>
                <w:szCs w:val="20"/>
              </w:rPr>
              <w:t>4 mesece</w:t>
            </w: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Zadržani znesek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1.1.4.11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 xml:space="preserve">5 % od vsake situacije do </w:t>
            </w:r>
            <w:proofErr w:type="spellStart"/>
            <w:r w:rsidRPr="006F308B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6F308B">
              <w:rPr>
                <w:rFonts w:ascii="Arial" w:hAnsi="Arial" w:cs="Arial"/>
                <w:sz w:val="20"/>
                <w:szCs w:val="20"/>
              </w:rPr>
              <w:t>. 5% pogodbene vrednosti brez DDV</w:t>
            </w: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Višina manipulativnih stroškov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13.5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do 5%</w:t>
            </w: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Rok za predložitev dokazil o sklenitvi zavarovanj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vsaj 7 dni pred pričetkom del na gradbišču</w:t>
            </w:r>
          </w:p>
        </w:tc>
      </w:tr>
      <w:tr w:rsidR="00A10D4B" w:rsidRPr="006F308B" w:rsidTr="001D2894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Minimalni znesek za zavarovanje tretje osebe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18.3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4B" w:rsidRPr="006F308B" w:rsidRDefault="00A10D4B" w:rsidP="001D2894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F308B">
              <w:rPr>
                <w:rFonts w:ascii="Arial" w:hAnsi="Arial" w:cs="Arial"/>
                <w:sz w:val="20"/>
                <w:szCs w:val="20"/>
              </w:rPr>
              <w:t>Znesek, ki ni manjši od 1.000.000,00 EUR, pri čemer  maksimalno kritje za vse dogodke skupaj znaša 20.000.000,00 EUR.</w:t>
            </w:r>
          </w:p>
        </w:tc>
      </w:tr>
    </w:tbl>
    <w:p w:rsidR="00A10D4B" w:rsidRPr="006F308B" w:rsidRDefault="00A10D4B" w:rsidP="00A10D4B">
      <w:pPr>
        <w:jc w:val="both"/>
        <w:rPr>
          <w:rFonts w:ascii="Arial" w:hAnsi="Arial" w:cs="Arial"/>
          <w:b/>
          <w:sz w:val="20"/>
          <w:szCs w:val="20"/>
        </w:rPr>
      </w:pPr>
    </w:p>
    <w:p w:rsidR="00833C02" w:rsidRDefault="00833C02"/>
    <w:sectPr w:rsidR="00833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4B"/>
    <w:rsid w:val="00833C02"/>
    <w:rsid w:val="00A1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DDD97"/>
  <w15:chartTrackingRefBased/>
  <w15:docId w15:val="{7CCE9977-6362-41D3-82A3-E3B35AE27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10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A10D4B"/>
    <w:rPr>
      <w:color w:val="0000FF"/>
      <w:u w:val="single"/>
    </w:r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A10D4B"/>
    <w:pPr>
      <w:ind w:left="720"/>
      <w:contextualSpacing/>
      <w:jc w:val="both"/>
    </w:pPr>
    <w:rPr>
      <w:rFonts w:eastAsia="Calibri"/>
      <w:i/>
      <w:szCs w:val="22"/>
      <w:lang w:eastAsia="en-US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A10D4B"/>
    <w:rPr>
      <w:rFonts w:ascii="Times New Roman" w:eastAsia="Calibri" w:hAnsi="Times New Roman" w:cs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p.drsi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Mojca Srebot</cp:lastModifiedBy>
  <cp:revision>1</cp:revision>
  <dcterms:created xsi:type="dcterms:W3CDTF">2025-06-13T10:26:00Z</dcterms:created>
  <dcterms:modified xsi:type="dcterms:W3CDTF">2025-06-13T10:27:00Z</dcterms:modified>
</cp:coreProperties>
</file>